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57FC" w14:textId="1BB6B029" w:rsidR="00254EBA" w:rsidRPr="001B0627" w:rsidRDefault="00254EBA" w:rsidP="00E77DAE">
      <w:pPr>
        <w:rPr>
          <w:rFonts w:ascii="Georgia" w:hAnsi="Georgia"/>
          <w:noProof/>
          <w:color w:val="7030A0"/>
          <w:sz w:val="17"/>
          <w:lang w:val="en-US"/>
        </w:rPr>
      </w:pPr>
    </w:p>
    <w:p w14:paraId="0BC9EFF6" w14:textId="6AE1FA7C" w:rsidR="00847833" w:rsidRPr="00224227" w:rsidRDefault="00152DDA" w:rsidP="00847833">
      <w:pPr>
        <w:jc w:val="center"/>
        <w:rPr>
          <w:b/>
          <w:bCs/>
          <w:sz w:val="32"/>
          <w:szCs w:val="32"/>
        </w:rPr>
      </w:pPr>
      <w:r w:rsidRPr="00224227">
        <w:rPr>
          <w:b/>
          <w:bCs/>
          <w:sz w:val="32"/>
          <w:szCs w:val="32"/>
        </w:rPr>
        <w:t>ТЧ</w:t>
      </w:r>
      <w:r w:rsidR="00847833" w:rsidRPr="00224227">
        <w:rPr>
          <w:b/>
          <w:bCs/>
          <w:sz w:val="32"/>
          <w:szCs w:val="32"/>
        </w:rPr>
        <w:t>УП</w:t>
      </w:r>
      <w:proofErr w:type="gramStart"/>
      <w:r w:rsidR="00847833" w:rsidRPr="00224227">
        <w:rPr>
          <w:b/>
          <w:bCs/>
          <w:sz w:val="32"/>
          <w:szCs w:val="32"/>
        </w:rPr>
        <w:t xml:space="preserve">   «</w:t>
      </w:r>
      <w:proofErr w:type="gramEnd"/>
      <w:r w:rsidR="00847833" w:rsidRPr="00224227">
        <w:rPr>
          <w:b/>
          <w:bCs/>
          <w:sz w:val="32"/>
          <w:szCs w:val="32"/>
        </w:rPr>
        <w:t xml:space="preserve"> ТЕХНОТУРСЕРВИС »</w:t>
      </w:r>
    </w:p>
    <w:p w14:paraId="5D075B13" w14:textId="77777777" w:rsidR="00847833" w:rsidRPr="00224227" w:rsidRDefault="00847833" w:rsidP="00847833">
      <w:pPr>
        <w:jc w:val="center"/>
        <w:rPr>
          <w:b/>
          <w:bCs/>
          <w:sz w:val="18"/>
          <w:szCs w:val="18"/>
        </w:rPr>
      </w:pPr>
      <w:proofErr w:type="spellStart"/>
      <w:r w:rsidRPr="00224227">
        <w:rPr>
          <w:b/>
          <w:bCs/>
          <w:sz w:val="18"/>
          <w:szCs w:val="18"/>
        </w:rPr>
        <w:t>г.Минск</w:t>
      </w:r>
      <w:proofErr w:type="spellEnd"/>
      <w:r w:rsidRPr="00224227">
        <w:rPr>
          <w:b/>
          <w:bCs/>
          <w:sz w:val="18"/>
          <w:szCs w:val="18"/>
        </w:rPr>
        <w:t xml:space="preserve"> проспект Партизанский 81-509 г-</w:t>
      </w:r>
      <w:proofErr w:type="spellStart"/>
      <w:r w:rsidRPr="00224227">
        <w:rPr>
          <w:b/>
          <w:bCs/>
          <w:sz w:val="18"/>
          <w:szCs w:val="18"/>
        </w:rPr>
        <w:t>ца</w:t>
      </w:r>
      <w:proofErr w:type="spellEnd"/>
      <w:r w:rsidRPr="00224227">
        <w:rPr>
          <w:b/>
          <w:bCs/>
          <w:sz w:val="18"/>
          <w:szCs w:val="18"/>
        </w:rPr>
        <w:t xml:space="preserve"> «Турист» ст. метро Партизанская</w:t>
      </w:r>
    </w:p>
    <w:p w14:paraId="7E3DD645" w14:textId="77777777" w:rsidR="00847833" w:rsidRPr="00224227" w:rsidRDefault="00847833" w:rsidP="00847833">
      <w:pPr>
        <w:ind w:firstLine="284"/>
        <w:jc w:val="center"/>
        <w:rPr>
          <w:b/>
          <w:bCs/>
          <w:sz w:val="18"/>
          <w:szCs w:val="18"/>
          <w:u w:val="single"/>
        </w:rPr>
      </w:pPr>
      <w:r w:rsidRPr="00224227">
        <w:rPr>
          <w:b/>
          <w:bCs/>
          <w:sz w:val="18"/>
          <w:szCs w:val="18"/>
        </w:rPr>
        <w:t>Тел. 3-47-01-91, 29 6566662, е-</w:t>
      </w:r>
      <w:proofErr w:type="gramStart"/>
      <w:r w:rsidRPr="00224227">
        <w:rPr>
          <w:b/>
          <w:bCs/>
          <w:sz w:val="18"/>
          <w:szCs w:val="18"/>
          <w:lang w:val="en-US"/>
        </w:rPr>
        <w:t>mail</w:t>
      </w:r>
      <w:r w:rsidRPr="00224227">
        <w:rPr>
          <w:b/>
          <w:bCs/>
          <w:sz w:val="18"/>
          <w:szCs w:val="18"/>
        </w:rPr>
        <w:t>:</w:t>
      </w:r>
      <w:proofErr w:type="spellStart"/>
      <w:r w:rsidRPr="00224227">
        <w:rPr>
          <w:b/>
          <w:bCs/>
          <w:sz w:val="18"/>
          <w:szCs w:val="18"/>
          <w:lang w:val="en-US"/>
        </w:rPr>
        <w:t>tts</w:t>
      </w:r>
      <w:proofErr w:type="spellEnd"/>
      <w:r w:rsidRPr="00224227">
        <w:rPr>
          <w:b/>
          <w:bCs/>
          <w:sz w:val="18"/>
          <w:szCs w:val="18"/>
        </w:rPr>
        <w:t>2000@</w:t>
      </w:r>
      <w:r w:rsidRPr="00224227">
        <w:rPr>
          <w:b/>
          <w:bCs/>
          <w:sz w:val="18"/>
          <w:szCs w:val="18"/>
          <w:lang w:val="en-US"/>
        </w:rPr>
        <w:t>list</w:t>
      </w:r>
      <w:r w:rsidRPr="00224227">
        <w:rPr>
          <w:b/>
          <w:bCs/>
          <w:sz w:val="18"/>
          <w:szCs w:val="18"/>
        </w:rPr>
        <w:t>.</w:t>
      </w:r>
      <w:proofErr w:type="spellStart"/>
      <w:r w:rsidRPr="00224227">
        <w:rPr>
          <w:b/>
          <w:bCs/>
          <w:sz w:val="18"/>
          <w:szCs w:val="18"/>
          <w:lang w:val="en-US"/>
        </w:rPr>
        <w:t>ru</w:t>
      </w:r>
      <w:proofErr w:type="spellEnd"/>
      <w:proofErr w:type="gramEnd"/>
      <w:r w:rsidRPr="00224227">
        <w:rPr>
          <w:b/>
          <w:bCs/>
          <w:sz w:val="18"/>
          <w:szCs w:val="18"/>
        </w:rPr>
        <w:t xml:space="preserve">   ,       </w:t>
      </w:r>
      <w:hyperlink r:id="rId8" w:history="1">
        <w:r w:rsidRPr="00224227">
          <w:rPr>
            <w:b/>
            <w:bCs/>
            <w:sz w:val="18"/>
            <w:szCs w:val="18"/>
            <w:u w:val="single"/>
            <w:lang w:val="en-US"/>
          </w:rPr>
          <w:t>http</w:t>
        </w:r>
        <w:r w:rsidRPr="00224227">
          <w:rPr>
            <w:b/>
            <w:bCs/>
            <w:sz w:val="18"/>
            <w:szCs w:val="18"/>
            <w:u w:val="single"/>
          </w:rPr>
          <w:t>://</w:t>
        </w:r>
        <w:r w:rsidRPr="00224227">
          <w:rPr>
            <w:b/>
            <w:bCs/>
            <w:sz w:val="18"/>
            <w:szCs w:val="18"/>
            <w:u w:val="single"/>
            <w:lang w:val="en-US"/>
          </w:rPr>
          <w:t>www</w:t>
        </w:r>
        <w:r w:rsidRPr="00224227">
          <w:rPr>
            <w:b/>
            <w:bCs/>
            <w:sz w:val="18"/>
            <w:szCs w:val="18"/>
            <w:u w:val="single"/>
          </w:rPr>
          <w:t>.</w:t>
        </w:r>
        <w:proofErr w:type="spellStart"/>
        <w:r w:rsidRPr="00224227">
          <w:rPr>
            <w:b/>
            <w:bCs/>
            <w:sz w:val="18"/>
            <w:szCs w:val="18"/>
            <w:u w:val="single"/>
            <w:lang w:val="en-US"/>
          </w:rPr>
          <w:t>technotourservice</w:t>
        </w:r>
        <w:proofErr w:type="spellEnd"/>
        <w:r w:rsidRPr="00224227">
          <w:rPr>
            <w:b/>
            <w:bCs/>
            <w:sz w:val="18"/>
            <w:szCs w:val="18"/>
            <w:u w:val="single"/>
          </w:rPr>
          <w:t>.с</w:t>
        </w:r>
        <w:r w:rsidRPr="00224227">
          <w:rPr>
            <w:b/>
            <w:bCs/>
            <w:sz w:val="18"/>
            <w:szCs w:val="18"/>
            <w:u w:val="single"/>
            <w:lang w:val="en-US"/>
          </w:rPr>
          <w:t>om</w:t>
        </w:r>
      </w:hyperlink>
    </w:p>
    <w:p w14:paraId="2C199588" w14:textId="510BEA4A" w:rsidR="00C93BC0" w:rsidRPr="00224227" w:rsidRDefault="006273C9" w:rsidP="00C93BC0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224227">
        <w:rPr>
          <w:b/>
          <w:bCs/>
          <w:sz w:val="22"/>
          <w:szCs w:val="22"/>
        </w:rPr>
        <w:t xml:space="preserve"> </w:t>
      </w:r>
      <w:r w:rsidR="00224227" w:rsidRPr="00224227">
        <w:rPr>
          <w:b/>
          <w:bCs/>
          <w:sz w:val="22"/>
          <w:szCs w:val="22"/>
        </w:rPr>
        <w:t xml:space="preserve"> </w:t>
      </w:r>
    </w:p>
    <w:p w14:paraId="65FFB7FC" w14:textId="77777777" w:rsidR="00224227" w:rsidRPr="00224227" w:rsidRDefault="00224227" w:rsidP="00224227">
      <w:pPr>
        <w:shd w:val="clear" w:color="auto" w:fill="FFFFFF"/>
        <w:jc w:val="center"/>
        <w:outlineLvl w:val="0"/>
        <w:rPr>
          <w:b/>
          <w:bCs/>
          <w:kern w:val="36"/>
          <w:sz w:val="32"/>
          <w:szCs w:val="32"/>
        </w:rPr>
      </w:pPr>
      <w:r w:rsidRPr="00224227">
        <w:rPr>
          <w:b/>
          <w:bCs/>
          <w:kern w:val="36"/>
          <w:sz w:val="32"/>
          <w:szCs w:val="32"/>
        </w:rPr>
        <w:t>Окно в Германию: три красивейшие немецкие столицы</w:t>
      </w:r>
    </w:p>
    <w:p w14:paraId="6C8A4251" w14:textId="0E93FBE4" w:rsidR="00C93BC0" w:rsidRPr="00224227" w:rsidRDefault="00224227" w:rsidP="00224227">
      <w:pPr>
        <w:pStyle w:val="2"/>
        <w:jc w:val="center"/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</w:pPr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Варшава — Дрезден- </w:t>
      </w:r>
      <w:r w:rsidRPr="00224227">
        <w:rPr>
          <w:rStyle w:val="af2"/>
          <w:rFonts w:ascii="Open Sans" w:hAnsi="Open Sans" w:cs="Open Sans"/>
          <w:b/>
          <w:bCs/>
          <w:color w:val="auto"/>
          <w:sz w:val="18"/>
          <w:szCs w:val="18"/>
          <w:shd w:val="clear" w:color="auto" w:fill="FFFFFF"/>
        </w:rPr>
        <w:t>столица Саксонии</w:t>
      </w:r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 — Регенсбург- Мюнхен — </w:t>
      </w:r>
      <w:r w:rsidRPr="00224227">
        <w:rPr>
          <w:rStyle w:val="af2"/>
          <w:rFonts w:ascii="Open Sans" w:hAnsi="Open Sans" w:cs="Open Sans"/>
          <w:b/>
          <w:bCs/>
          <w:color w:val="auto"/>
          <w:sz w:val="18"/>
          <w:szCs w:val="18"/>
          <w:shd w:val="clear" w:color="auto" w:fill="FFFFFF"/>
        </w:rPr>
        <w:t>столица Баварии</w:t>
      </w:r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 xml:space="preserve">— «Баварский Версаль – </w:t>
      </w:r>
      <w:proofErr w:type="spellStart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Херренкимзее</w:t>
      </w:r>
      <w:proofErr w:type="spellEnd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 xml:space="preserve">» </w:t>
      </w:r>
      <w:proofErr w:type="gramStart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( </w:t>
      </w:r>
      <w:r w:rsidRPr="00224227">
        <w:rPr>
          <w:rStyle w:val="ac"/>
          <w:rFonts w:ascii="Open Sans" w:hAnsi="Open Sans" w:cs="Open Sans"/>
          <w:color w:val="auto"/>
          <w:sz w:val="18"/>
          <w:szCs w:val="18"/>
          <w:u w:val="single"/>
          <w:shd w:val="clear" w:color="auto" w:fill="FFFFFF"/>
        </w:rPr>
        <w:t>летние</w:t>
      </w:r>
      <w:proofErr w:type="gramEnd"/>
      <w:r w:rsidRPr="00224227">
        <w:rPr>
          <w:rStyle w:val="ac"/>
          <w:rFonts w:ascii="Open Sans" w:hAnsi="Open Sans" w:cs="Open Sans"/>
          <w:color w:val="auto"/>
          <w:sz w:val="18"/>
          <w:szCs w:val="18"/>
          <w:u w:val="single"/>
          <w:shd w:val="clear" w:color="auto" w:fill="FFFFFF"/>
        </w:rPr>
        <w:t xml:space="preserve"> туры</w:t>
      </w:r>
      <w:r w:rsidRPr="00224227">
        <w:rPr>
          <w:color w:val="auto"/>
          <w:sz w:val="18"/>
          <w:szCs w:val="18"/>
          <w:shd w:val="clear" w:color="auto" w:fill="FFFFFF"/>
        </w:rPr>
        <w:t>)</w:t>
      </w:r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 — Нюрнберг – *</w:t>
      </w:r>
      <w:proofErr w:type="spellStart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Роттенбург</w:t>
      </w:r>
      <w:proofErr w:type="spellEnd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 xml:space="preserve">-на- </w:t>
      </w:r>
      <w:proofErr w:type="spellStart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Таубере</w:t>
      </w:r>
      <w:proofErr w:type="spellEnd"/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 xml:space="preserve"> – Берлин — </w:t>
      </w:r>
      <w:r w:rsidRPr="00224227">
        <w:rPr>
          <w:rStyle w:val="af2"/>
          <w:rFonts w:ascii="Open Sans" w:hAnsi="Open Sans" w:cs="Open Sans"/>
          <w:b/>
          <w:bCs/>
          <w:color w:val="auto"/>
          <w:sz w:val="18"/>
          <w:szCs w:val="18"/>
          <w:shd w:val="clear" w:color="auto" w:fill="FFFFFF"/>
        </w:rPr>
        <w:t>Столица Германии </w:t>
      </w:r>
      <w:r w:rsidRPr="00224227">
        <w:rPr>
          <w:rStyle w:val="ac"/>
          <w:rFonts w:ascii="Open Sans" w:hAnsi="Open Sans" w:cs="Open Sans"/>
          <w:color w:val="auto"/>
          <w:sz w:val="18"/>
          <w:szCs w:val="18"/>
          <w:shd w:val="clear" w:color="auto" w:fill="FFFFFF"/>
        </w:rPr>
        <w:t>—  * Потсдам</w:t>
      </w:r>
    </w:p>
    <w:p w14:paraId="5E331DDD" w14:textId="77777777" w:rsidR="00224227" w:rsidRPr="00224227" w:rsidRDefault="00224227" w:rsidP="00224227">
      <w:pPr>
        <w:rPr>
          <w:sz w:val="32"/>
          <w:szCs w:val="32"/>
        </w:rPr>
      </w:pPr>
    </w:p>
    <w:p w14:paraId="4CCD31B3" w14:textId="220F7FC7" w:rsidR="00C93BC0" w:rsidRPr="00D875FE" w:rsidRDefault="00224227" w:rsidP="00224227">
      <w:pPr>
        <w:shd w:val="clear" w:color="auto" w:fill="FFFFFF"/>
        <w:spacing w:after="450"/>
        <w:jc w:val="center"/>
        <w:outlineLvl w:val="2"/>
        <w:rPr>
          <w:rStyle w:val="20"/>
          <w:b/>
          <w:bCs/>
          <w:color w:val="auto"/>
        </w:rPr>
      </w:pPr>
      <w:r w:rsidRPr="00224227">
        <w:rPr>
          <w:b/>
          <w:bCs/>
        </w:rPr>
        <w:t>01.05-09.05.</w:t>
      </w:r>
      <w:proofErr w:type="gramStart"/>
      <w:r w:rsidRPr="00224227">
        <w:rPr>
          <w:b/>
          <w:bCs/>
        </w:rPr>
        <w:t>2025</w:t>
      </w:r>
      <w:r w:rsidRPr="00224227">
        <w:rPr>
          <w:b/>
          <w:bCs/>
        </w:rPr>
        <w:t xml:space="preserve">  Без</w:t>
      </w:r>
      <w:proofErr w:type="gramEnd"/>
      <w:r w:rsidRPr="00224227">
        <w:rPr>
          <w:b/>
          <w:bCs/>
        </w:rPr>
        <w:t xml:space="preserve"> ночных переездов</w:t>
      </w:r>
      <w:r w:rsidR="00D875FE">
        <w:rPr>
          <w:b/>
          <w:bCs/>
        </w:rPr>
        <w:t xml:space="preserve"> Стоимость тура :</w:t>
      </w:r>
      <w:r w:rsidR="00D875FE" w:rsidRPr="00D875FE">
        <w:rPr>
          <w:rStyle w:val="a3"/>
          <w:rFonts w:ascii="Open Sans" w:hAnsi="Open Sans" w:cs="Open Sans"/>
          <w:b/>
          <w:bCs/>
          <w:color w:val="222222"/>
          <w:sz w:val="27"/>
          <w:szCs w:val="27"/>
          <w:shd w:val="clear" w:color="auto" w:fill="FFFFFF"/>
        </w:rPr>
        <w:t xml:space="preserve"> </w:t>
      </w:r>
      <w:r w:rsidR="00D875FE" w:rsidRPr="00D875FE">
        <w:rPr>
          <w:rStyle w:val="20"/>
          <w:b/>
          <w:bCs/>
          <w:color w:val="auto"/>
        </w:rPr>
        <w:t xml:space="preserve">710 евро + </w:t>
      </w:r>
      <w:r w:rsidR="00D875FE" w:rsidRPr="00D875FE">
        <w:rPr>
          <w:rStyle w:val="20"/>
          <w:b/>
          <w:bCs/>
          <w:color w:val="auto"/>
        </w:rPr>
        <w:t>2</w:t>
      </w:r>
      <w:r w:rsidR="00D875FE" w:rsidRPr="00D875FE">
        <w:rPr>
          <w:rStyle w:val="20"/>
          <w:b/>
          <w:bCs/>
          <w:color w:val="auto"/>
        </w:rPr>
        <w:t xml:space="preserve">50 </w:t>
      </w:r>
      <w:proofErr w:type="spellStart"/>
      <w:r w:rsidR="00D875FE" w:rsidRPr="00D875FE">
        <w:rPr>
          <w:rStyle w:val="20"/>
          <w:b/>
          <w:bCs/>
          <w:color w:val="auto"/>
        </w:rPr>
        <w:t>б.р</w:t>
      </w:r>
      <w:proofErr w:type="spellEnd"/>
      <w:r w:rsidR="00D875FE" w:rsidRPr="00D875FE">
        <w:rPr>
          <w:rStyle w:val="20"/>
          <w:b/>
          <w:bCs/>
          <w:color w:val="auto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10154"/>
      </w:tblGrid>
      <w:tr w:rsidR="00224227" w:rsidRPr="00224227" w14:paraId="37AED25F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F884F4" w14:textId="77777777" w:rsidR="00C93BC0" w:rsidRPr="00224227" w:rsidRDefault="00C93BC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227">
              <w:rPr>
                <w:b/>
                <w:bCs/>
                <w:sz w:val="16"/>
                <w:szCs w:val="16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18F2F" w14:textId="2D3C0FEC" w:rsidR="00C93BC0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16"/>
                <w:szCs w:val="16"/>
              </w:rPr>
              <w:t xml:space="preserve"> </w:t>
            </w:r>
            <w:r w:rsidRPr="00224227">
              <w:rPr>
                <w:color w:val="auto"/>
                <w:sz w:val="22"/>
                <w:szCs w:val="22"/>
                <w:shd w:val="clear" w:color="auto" w:fill="FFFFFF"/>
              </w:rPr>
              <w:t>Выезд из Минска 18-00. Переезд до границы. Пересечение границы.</w:t>
            </w:r>
          </w:p>
        </w:tc>
      </w:tr>
      <w:tr w:rsidR="00224227" w:rsidRPr="00224227" w14:paraId="18766652" w14:textId="77777777" w:rsidTr="00C93BC0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94740" w14:textId="77777777" w:rsidR="00C93BC0" w:rsidRPr="00224227" w:rsidRDefault="00C93BC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227">
              <w:rPr>
                <w:b/>
                <w:bCs/>
                <w:sz w:val="16"/>
                <w:szCs w:val="16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25AA3" w14:textId="48578924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Пересечение границы РБ-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РП .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Переезд 200 км = 4 часа по Польше до Варшавы.</w:t>
            </w:r>
            <w:r w:rsidRPr="00224227">
              <w:rPr>
                <w:color w:val="auto"/>
                <w:sz w:val="22"/>
                <w:szCs w:val="22"/>
              </w:rPr>
              <w:t xml:space="preserve"> </w:t>
            </w:r>
            <w:r w:rsidRPr="00224227">
              <w:rPr>
                <w:color w:val="auto"/>
                <w:sz w:val="22"/>
                <w:szCs w:val="22"/>
              </w:rPr>
              <w:t>Обзорная по городу.</w:t>
            </w:r>
          </w:p>
          <w:p w14:paraId="031C0246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Экскурсия</w:t>
            </w: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 </w:t>
            </w:r>
            <w:proofErr w:type="gram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« необычная</w:t>
            </w:r>
            <w:proofErr w:type="gramEnd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 xml:space="preserve"> история королевского  парка </w:t>
            </w:r>
            <w:proofErr w:type="spell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Лазенки</w:t>
            </w:r>
            <w:proofErr w:type="spellEnd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»</w:t>
            </w:r>
            <w:r w:rsidRPr="00224227">
              <w:rPr>
                <w:color w:val="auto"/>
                <w:sz w:val="22"/>
                <w:szCs w:val="22"/>
              </w:rPr>
              <w:t> за доплату 15 евро с местным гидом</w:t>
            </w:r>
          </w:p>
          <w:p w14:paraId="648FEFD9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Свободное время в исторической части города. Обед.</w:t>
            </w:r>
          </w:p>
          <w:p w14:paraId="00F14F6D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Переезд 430   км =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9  часов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до отеля  в г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Легница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, Польша</w:t>
            </w:r>
          </w:p>
          <w:p w14:paraId="4480A8D1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Размещение в отеле</w:t>
            </w:r>
          </w:p>
          <w:p w14:paraId="0E4C1961" w14:textId="074997A4" w:rsidR="00C93BC0" w:rsidRPr="00224227" w:rsidRDefault="00C93BC0" w:rsidP="00224227">
            <w:pPr>
              <w:pStyle w:val="2"/>
              <w:rPr>
                <w:color w:val="auto"/>
                <w:sz w:val="22"/>
                <w:szCs w:val="22"/>
              </w:rPr>
            </w:pPr>
          </w:p>
        </w:tc>
      </w:tr>
      <w:tr w:rsidR="00224227" w:rsidRPr="00224227" w14:paraId="0CF50094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402797" w14:textId="77777777" w:rsidR="00C93BC0" w:rsidRPr="00224227" w:rsidRDefault="00C93BC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227">
              <w:rPr>
                <w:b/>
                <w:bCs/>
                <w:sz w:val="16"/>
                <w:szCs w:val="16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2B7B6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16"/>
                <w:szCs w:val="16"/>
              </w:rPr>
              <w:t xml:space="preserve"> </w:t>
            </w:r>
            <w:r w:rsidRPr="00224227">
              <w:rPr>
                <w:color w:val="auto"/>
                <w:sz w:val="22"/>
                <w:szCs w:val="22"/>
              </w:rPr>
              <w:t>07-30-08-30 Завтрак   </w:t>
            </w:r>
          </w:p>
          <w:p w14:paraId="55FE8227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Переезд в </w:t>
            </w:r>
            <w:proofErr w:type="gram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Дрезден</w:t>
            </w:r>
            <w:r w:rsidRPr="00224227">
              <w:rPr>
                <w:color w:val="auto"/>
                <w:sz w:val="22"/>
                <w:szCs w:val="22"/>
              </w:rPr>
              <w:t>  (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>200 км  —  3  часа )</w:t>
            </w:r>
          </w:p>
          <w:p w14:paraId="1FD4057C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Посещение магазина «Молочная Лавка» — этот роскошный магазин стоит во всех путеводителях как одна из самых-самых дрезденских достопримечательностей. К великому счастью,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магазину  удалось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пережить страшные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бомбордировки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Дрездена в 1945 году.</w:t>
            </w:r>
          </w:p>
          <w:p w14:paraId="23E32E6E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Это не магазин, а настоящее произведение искусства: молочная лавка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Пфунда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в Дрездене давно стала таким же туристическим магнитом, как Дрезденская картинная галерея или Опера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Земпера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. Украшенный живописной керамикой от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Villeroy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&amp;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Boch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магазин существует уже без малого 140 лет. Плитки с сюжетами — ангелы, играющие дети, </w:t>
            </w:r>
            <w:proofErr w:type="spellStart"/>
            <w:proofErr w:type="gramStart"/>
            <w:r w:rsidRPr="00224227">
              <w:rPr>
                <w:color w:val="auto"/>
                <w:sz w:val="22"/>
                <w:szCs w:val="22"/>
              </w:rPr>
              <w:t>бабочки,белки</w:t>
            </w:r>
            <w:proofErr w:type="spellEnd"/>
            <w:proofErr w:type="gramEnd"/>
            <w:r w:rsidRPr="00224227">
              <w:rPr>
                <w:color w:val="auto"/>
                <w:sz w:val="22"/>
                <w:szCs w:val="22"/>
              </w:rPr>
              <w:t>, обширные пейзажи с пасущимися коровами – в каждом уголке есть что открыть и чем восхитится. </w:t>
            </w:r>
          </w:p>
          <w:p w14:paraId="5D78F745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Шоппинг, возможен </w:t>
            </w: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ужин в антикварной лавке от 25 евро</w:t>
            </w:r>
            <w:r w:rsidRPr="00224227">
              <w:rPr>
                <w:color w:val="auto"/>
                <w:sz w:val="22"/>
                <w:szCs w:val="22"/>
              </w:rPr>
              <w:t> 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( меню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фиксированное — картофельный суп, горячее – колбаска с картофельным пюре и с кисло – сладкой капустой, на выбор десерт или напиток), свободное время.</w:t>
            </w:r>
          </w:p>
          <w:p w14:paraId="04B2EC95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19 -22-00 Переезд в Регенсбург. 22-30 Размещение в отеле на ночлег </w:t>
            </w:r>
          </w:p>
          <w:p w14:paraId="3922F3F0" w14:textId="5F2AD3CA" w:rsidR="00C93BC0" w:rsidRPr="00224227" w:rsidRDefault="00C93BC0" w:rsidP="00224227">
            <w:pPr>
              <w:pStyle w:val="2"/>
              <w:rPr>
                <w:color w:val="auto"/>
                <w:sz w:val="22"/>
                <w:szCs w:val="22"/>
              </w:rPr>
            </w:pPr>
          </w:p>
        </w:tc>
      </w:tr>
      <w:tr w:rsidR="00224227" w:rsidRPr="00224227" w14:paraId="68CAE20C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23DEB2" w14:textId="77777777" w:rsidR="00C93BC0" w:rsidRPr="00224227" w:rsidRDefault="00C93BC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227">
              <w:rPr>
                <w:b/>
                <w:bCs/>
                <w:sz w:val="16"/>
                <w:szCs w:val="16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60187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16"/>
                <w:szCs w:val="16"/>
              </w:rPr>
              <w:t xml:space="preserve"> </w:t>
            </w:r>
            <w:r w:rsidRPr="00224227">
              <w:rPr>
                <w:color w:val="auto"/>
                <w:sz w:val="22"/>
                <w:szCs w:val="22"/>
              </w:rPr>
              <w:t xml:space="preserve">07-00-08-00 Завтрак. Переезд в Регенсбург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км .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Осмотр с сопровождающим исторического центра города Регенсбург. Днем переезд 125 км в Мюнхен</w:t>
            </w:r>
          </w:p>
          <w:p w14:paraId="2B159AB8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Обзорная экскурсия по Мюнхену.</w:t>
            </w:r>
          </w:p>
          <w:p w14:paraId="76DD564A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Свободное время. Вечером возможно посещение за доплату знаменитой пивной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Хофбройхаус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>.</w:t>
            </w:r>
          </w:p>
          <w:p w14:paraId="24443FBC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Переезд на ночлег в отеле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в  пригорода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Мюнхнена</w:t>
            </w:r>
            <w:proofErr w:type="spellEnd"/>
          </w:p>
          <w:p w14:paraId="268C2096" w14:textId="694DC3AB" w:rsidR="00C93BC0" w:rsidRPr="00224227" w:rsidRDefault="00C93BC0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224227" w:rsidRPr="00224227" w14:paraId="2A58F7C9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4ED21B" w14:textId="4B5F7E71" w:rsidR="00C93BC0" w:rsidRPr="00224227" w:rsidRDefault="00C93BC0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24227">
              <w:rPr>
                <w:b/>
                <w:bCs/>
                <w:sz w:val="16"/>
                <w:szCs w:val="16"/>
              </w:rPr>
              <w:t>5-й д</w:t>
            </w:r>
            <w:r w:rsidR="00224227" w:rsidRPr="00224227">
              <w:rPr>
                <w:b/>
                <w:bCs/>
                <w:sz w:val="16"/>
                <w:szCs w:val="16"/>
              </w:rPr>
              <w:t>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E01BE" w14:textId="21E24E25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16"/>
                <w:szCs w:val="16"/>
              </w:rPr>
              <w:t xml:space="preserve">Завтрак.  </w:t>
            </w:r>
            <w:r w:rsidRPr="00224227">
              <w:rPr>
                <w:b/>
                <w:bCs/>
                <w:color w:val="auto"/>
                <w:sz w:val="22"/>
                <w:szCs w:val="22"/>
              </w:rPr>
              <w:t xml:space="preserve">«Баварский Версаль — </w:t>
            </w:r>
            <w:proofErr w:type="spellStart"/>
            <w:r w:rsidRPr="00224227">
              <w:rPr>
                <w:b/>
                <w:bCs/>
                <w:color w:val="auto"/>
                <w:sz w:val="22"/>
                <w:szCs w:val="22"/>
              </w:rPr>
              <w:t>Херренкимзее</w:t>
            </w:r>
            <w:proofErr w:type="spellEnd"/>
            <w:r w:rsidRPr="00224227">
              <w:rPr>
                <w:b/>
                <w:bCs/>
                <w:color w:val="auto"/>
                <w:sz w:val="22"/>
                <w:szCs w:val="22"/>
              </w:rPr>
              <w:t xml:space="preserve"> — </w:t>
            </w:r>
            <w:r w:rsidRPr="00224227">
              <w:rPr>
                <w:color w:val="auto"/>
                <w:sz w:val="22"/>
                <w:szCs w:val="22"/>
              </w:rPr>
              <w:t xml:space="preserve">сказочный дворец и настоящий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король( летние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туры)» — обязательный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экскурсио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br/>
              <w:t>обязательный экскурсионный пакет —  40  евро  </w:t>
            </w:r>
            <w:r w:rsidRPr="00224227">
              <w:rPr>
                <w:b/>
                <w:bCs/>
                <w:color w:val="auto"/>
                <w:sz w:val="22"/>
                <w:szCs w:val="22"/>
              </w:rPr>
              <w:t>Заранее нужно бронировать !</w:t>
            </w:r>
          </w:p>
          <w:p w14:paraId="6CE58F91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(Включено: трансфер+ входной билет в замок и музей + сад + паром до острова + оплата за бронирование группы)</w:t>
            </w:r>
          </w:p>
          <w:p w14:paraId="3DC19AB2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Завтрак. Посадка на паром и путь до острова к самому замку.</w:t>
            </w:r>
          </w:p>
          <w:p w14:paraId="47588398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proofErr w:type="spellStart"/>
            <w:r w:rsidRPr="00224227">
              <w:rPr>
                <w:b/>
                <w:bCs/>
                <w:color w:val="auto"/>
                <w:sz w:val="22"/>
                <w:szCs w:val="22"/>
              </w:rPr>
              <w:t>Херренкимзее</w:t>
            </w:r>
            <w:proofErr w:type="spellEnd"/>
            <w:r w:rsidRPr="00224227">
              <w:rPr>
                <w:b/>
                <w:bCs/>
                <w:color w:val="auto"/>
                <w:sz w:val="22"/>
                <w:szCs w:val="22"/>
              </w:rPr>
              <w:t> — загородная резиденция баварского короля </w:t>
            </w:r>
            <w:hyperlink r:id="rId9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Людвига II</w:t>
              </w:r>
            </w:hyperlink>
            <w:r w:rsidRPr="00224227">
              <w:rPr>
                <w:color w:val="auto"/>
                <w:sz w:val="22"/>
                <w:szCs w:val="22"/>
              </w:rPr>
              <w:t xml:space="preserve">, раскинувшаяся на острове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Херрен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в озере 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fldChar w:fldCharType="begin"/>
            </w:r>
            <w:r w:rsidRPr="00224227">
              <w:rPr>
                <w:color w:val="auto"/>
                <w:sz w:val="22"/>
                <w:szCs w:val="22"/>
              </w:rPr>
              <w:instrText xml:space="preserve"> HYPERLINK "https://ru.wikipedia.org/wiki/%D0%9A%D0%B8%D0%BC%D0%B7%D0%B5" </w:instrText>
            </w:r>
            <w:r w:rsidRPr="00224227">
              <w:rPr>
                <w:color w:val="auto"/>
                <w:sz w:val="22"/>
                <w:szCs w:val="22"/>
              </w:rPr>
              <w:fldChar w:fldCharType="separate"/>
            </w:r>
            <w:r w:rsidRPr="00224227">
              <w:rPr>
                <w:color w:val="auto"/>
                <w:sz w:val="22"/>
                <w:szCs w:val="22"/>
                <w:u w:val="single"/>
              </w:rPr>
              <w:t>Кимзе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fldChar w:fldCharType="end"/>
            </w:r>
            <w:r w:rsidRPr="00224227">
              <w:rPr>
                <w:color w:val="auto"/>
                <w:sz w:val="22"/>
                <w:szCs w:val="22"/>
              </w:rPr>
              <w:t>, самом крупном озере </w:t>
            </w:r>
            <w:hyperlink r:id="rId10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Баварии</w:t>
              </w:r>
            </w:hyperlink>
            <w:r w:rsidRPr="00224227">
              <w:rPr>
                <w:color w:val="auto"/>
                <w:sz w:val="22"/>
                <w:szCs w:val="22"/>
              </w:rPr>
              <w:t> — самый дорогой из дворцов Людвига II . Расходы на его строительство превысили 16,6 миллионов </w:t>
            </w:r>
            <w:hyperlink r:id="rId11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марок</w:t>
              </w:r>
            </w:hyperlink>
            <w:r w:rsidRPr="00224227">
              <w:rPr>
                <w:color w:val="auto"/>
                <w:sz w:val="22"/>
                <w:szCs w:val="22"/>
              </w:rPr>
              <w:t> — для сравнения: 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fldChar w:fldCharType="begin"/>
            </w:r>
            <w:r w:rsidRPr="00224227">
              <w:rPr>
                <w:color w:val="auto"/>
                <w:sz w:val="22"/>
                <w:szCs w:val="22"/>
              </w:rPr>
              <w:instrText xml:space="preserve"> HYPERLINK "https://ru.wikipedia.org/wiki/%D0%9B%D0%B8%D0%BD%D0%B4%D0%B5%D1%80%D1%85%D0%BE%D1%84" </w:instrText>
            </w:r>
            <w:r w:rsidRPr="00224227">
              <w:rPr>
                <w:color w:val="auto"/>
                <w:sz w:val="22"/>
                <w:szCs w:val="22"/>
              </w:rPr>
              <w:fldChar w:fldCharType="separate"/>
            </w:r>
            <w:r w:rsidRPr="00224227">
              <w:rPr>
                <w:color w:val="auto"/>
                <w:sz w:val="22"/>
                <w:szCs w:val="22"/>
                <w:u w:val="single"/>
              </w:rPr>
              <w:t>Линдерхоф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fldChar w:fldCharType="end"/>
            </w:r>
            <w:r w:rsidRPr="00224227">
              <w:rPr>
                <w:color w:val="auto"/>
                <w:sz w:val="22"/>
                <w:szCs w:val="22"/>
              </w:rPr>
              <w:t> и 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fldChar w:fldCharType="begin"/>
            </w:r>
            <w:r w:rsidRPr="00224227">
              <w:rPr>
                <w:color w:val="auto"/>
                <w:sz w:val="22"/>
                <w:szCs w:val="22"/>
              </w:rPr>
              <w:instrText xml:space="preserve"> HYPERLINK "https://ru.wikipedia.org/wiki/%D0%9D%D0%BE%D0%B9%D1%88%D0%B2%D0%B0%D0%BD%D1%88%D1%82%D0%B0%D0%B9%D0%BD" </w:instrText>
            </w:r>
            <w:r w:rsidRPr="00224227">
              <w:rPr>
                <w:color w:val="auto"/>
                <w:sz w:val="22"/>
                <w:szCs w:val="22"/>
              </w:rPr>
              <w:fldChar w:fldCharType="separate"/>
            </w:r>
            <w:r w:rsidRPr="00224227">
              <w:rPr>
                <w:color w:val="auto"/>
                <w:sz w:val="22"/>
                <w:szCs w:val="22"/>
                <w:u w:val="single"/>
              </w:rPr>
              <w:t>Нойшванштайн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fldChar w:fldCharType="end"/>
            </w:r>
            <w:r w:rsidRPr="00224227">
              <w:rPr>
                <w:color w:val="auto"/>
                <w:sz w:val="22"/>
                <w:szCs w:val="22"/>
              </w:rPr>
              <w:t> вместе обошлись королю в 14,7 миллионов: только </w:t>
            </w:r>
            <w:hyperlink r:id="rId12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золота</w:t>
              </w:r>
            </w:hyperlink>
            <w:r w:rsidRPr="00224227">
              <w:rPr>
                <w:color w:val="auto"/>
                <w:sz w:val="22"/>
                <w:szCs w:val="22"/>
              </w:rPr>
              <w:t> на отделку внутренних помещений было израсходовано 4,5 килограмма.</w:t>
            </w:r>
          </w:p>
          <w:p w14:paraId="29BD2B66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Людвиг II выстроил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Херренкимзе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в подражание </w:t>
            </w:r>
            <w:hyperlink r:id="rId13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Версалю</w:t>
              </w:r>
            </w:hyperlink>
            <w:r w:rsidRPr="00224227">
              <w:rPr>
                <w:color w:val="auto"/>
                <w:sz w:val="22"/>
                <w:szCs w:val="22"/>
              </w:rPr>
              <w:t>, дабы принести дань уважения своему кумиру — французскому королю </w:t>
            </w:r>
            <w:hyperlink r:id="rId14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Людовику XIV</w:t>
              </w:r>
            </w:hyperlink>
            <w:r w:rsidRPr="00224227">
              <w:rPr>
                <w:color w:val="auto"/>
                <w:sz w:val="22"/>
                <w:szCs w:val="22"/>
              </w:rPr>
              <w:t>.</w:t>
            </w:r>
          </w:p>
          <w:p w14:paraId="59369EFA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Подъем к замку пешком от пристани прибытия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( 45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>мин — 1 час)  или с середины апреля до конца октября добраться от островной пристани до самого дворца можно на конной упряжке (примерно 15 минут в пути).</w:t>
            </w:r>
          </w:p>
          <w:p w14:paraId="1F7DBC22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Осмотр Новый замок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Херренкимзее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 + Музей короля Людвига II + сад с фонтанами.</w:t>
            </w:r>
          </w:p>
          <w:p w14:paraId="35A719A0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Переправа на пароме к парковке</w:t>
            </w:r>
          </w:p>
          <w:p w14:paraId="668EEE95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Переезд в Нюрнберг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( или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пригород) на ночлег в отель</w:t>
            </w:r>
          </w:p>
          <w:p w14:paraId="4CDF374A" w14:textId="697992A5" w:rsidR="00C93BC0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b/>
                <w:bCs/>
                <w:color w:val="auto"/>
                <w:sz w:val="22"/>
                <w:szCs w:val="22"/>
              </w:rPr>
              <w:t xml:space="preserve">Фото замка </w:t>
            </w:r>
            <w:proofErr w:type="spellStart"/>
            <w:r w:rsidRPr="00224227">
              <w:rPr>
                <w:b/>
                <w:bCs/>
                <w:color w:val="auto"/>
                <w:sz w:val="22"/>
                <w:szCs w:val="22"/>
              </w:rPr>
              <w:t>Херренкимзее</w:t>
            </w:r>
            <w:proofErr w:type="spellEnd"/>
            <w:r w:rsidRPr="00224227">
              <w:rPr>
                <w:b/>
                <w:bCs/>
                <w:color w:val="auto"/>
                <w:sz w:val="22"/>
                <w:szCs w:val="22"/>
              </w:rPr>
              <w:t xml:space="preserve"> — загородная резиденция баварского короля </w:t>
            </w:r>
            <w:hyperlink r:id="rId15" w:history="1">
              <w:r w:rsidRPr="00224227">
                <w:rPr>
                  <w:color w:val="auto"/>
                  <w:sz w:val="22"/>
                  <w:szCs w:val="22"/>
                  <w:u w:val="single"/>
                </w:rPr>
                <w:t>Людвига II</w:t>
              </w:r>
            </w:hyperlink>
          </w:p>
        </w:tc>
      </w:tr>
      <w:tr w:rsidR="00224227" w:rsidRPr="00224227" w14:paraId="5C981506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586C1D" w14:textId="75DDB52F" w:rsidR="00224227" w:rsidRPr="00224227" w:rsidRDefault="0022422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224227">
              <w:rPr>
                <w:b/>
                <w:bCs/>
                <w:sz w:val="16"/>
                <w:szCs w:val="16"/>
              </w:rPr>
              <w:lastRenderedPageBreak/>
              <w:t>6</w:t>
            </w:r>
            <w:r w:rsidRPr="00224227">
              <w:rPr>
                <w:b/>
                <w:bCs/>
                <w:sz w:val="16"/>
                <w:szCs w:val="16"/>
              </w:rPr>
              <w:t>-й д</w:t>
            </w:r>
            <w:r w:rsidRPr="00224227">
              <w:rPr>
                <w:b/>
                <w:bCs/>
                <w:sz w:val="16"/>
                <w:szCs w:val="16"/>
              </w:rPr>
              <w:t>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E8AA97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Завтрак. Переезд в историческую часть Нюрнберга. Обзорная экскурсия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по  Нюрнбергу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и свободное время  или </w:t>
            </w: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выездная экскурсия за доплату 30 евро</w:t>
            </w:r>
            <w:r w:rsidRPr="00224227">
              <w:rPr>
                <w:color w:val="auto"/>
                <w:sz w:val="22"/>
                <w:szCs w:val="22"/>
              </w:rPr>
              <w:t> в старинный </w:t>
            </w:r>
            <w:proofErr w:type="spell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Роттенбург</w:t>
            </w:r>
            <w:proofErr w:type="spellEnd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 xml:space="preserve">-на- </w:t>
            </w:r>
            <w:proofErr w:type="spell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Таубере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. Переезд 80 км в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Роттенбург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 xml:space="preserve">-на-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Таубере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>. Осмотр города и свободное время</w:t>
            </w:r>
          </w:p>
          <w:p w14:paraId="68388D78" w14:textId="0B98635D" w:rsidR="00224227" w:rsidRPr="00224227" w:rsidRDefault="00224227" w:rsidP="00224227">
            <w:pPr>
              <w:pStyle w:val="2"/>
              <w:rPr>
                <w:color w:val="auto"/>
                <w:sz w:val="16"/>
                <w:szCs w:val="16"/>
              </w:rPr>
            </w:pPr>
            <w:r w:rsidRPr="00224227">
              <w:rPr>
                <w:color w:val="auto"/>
                <w:sz w:val="22"/>
                <w:szCs w:val="22"/>
              </w:rPr>
              <w:t>Переезд в Нюрнберг.  Размещение в отеле на ночлег</w:t>
            </w:r>
            <w:r w:rsidRPr="00224227">
              <w:rPr>
                <w:color w:val="auto"/>
                <w:sz w:val="22"/>
                <w:szCs w:val="22"/>
              </w:rPr>
              <w:t>.</w:t>
            </w:r>
          </w:p>
        </w:tc>
      </w:tr>
      <w:tr w:rsidR="00224227" w:rsidRPr="00224227" w14:paraId="5F5647D3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E22D1" w14:textId="494DB5C3" w:rsidR="00224227" w:rsidRPr="00224227" w:rsidRDefault="0022422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224227">
              <w:rPr>
                <w:b/>
                <w:bCs/>
                <w:sz w:val="16"/>
                <w:szCs w:val="16"/>
              </w:rPr>
              <w:t>7</w:t>
            </w:r>
            <w:r w:rsidRPr="00224227">
              <w:rPr>
                <w:b/>
                <w:bCs/>
                <w:sz w:val="16"/>
                <w:szCs w:val="16"/>
              </w:rPr>
              <w:t>-й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C775F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proofErr w:type="gramStart"/>
            <w:r w:rsidRPr="00224227">
              <w:rPr>
                <w:color w:val="auto"/>
                <w:sz w:val="22"/>
                <w:szCs w:val="22"/>
              </w:rPr>
              <w:t>Завтрак  Переезд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190 км – 2 часа в Берлин – столицу Германии</w:t>
            </w:r>
          </w:p>
          <w:p w14:paraId="133C34E2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Автобусная обзорная экскурсия по Берлину</w:t>
            </w:r>
          </w:p>
          <w:p w14:paraId="07C56C84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Выездная </w:t>
            </w: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экскурсия за доплату 25 евро в Потсдам.</w:t>
            </w:r>
          </w:p>
          <w:p w14:paraId="3BE0C717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Или свободное время в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Берлине :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посещение зоопарка, музеев на Музейной площади, шопинг, ужин , покупка сувениров и продуктов.</w:t>
            </w:r>
          </w:p>
          <w:p w14:paraId="39428D9B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Переезд в Потсдам</w:t>
            </w:r>
          </w:p>
          <w:p w14:paraId="493F3B64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proofErr w:type="gramStart"/>
            <w:r w:rsidRPr="00224227">
              <w:rPr>
                <w:color w:val="auto"/>
                <w:sz w:val="22"/>
                <w:szCs w:val="22"/>
              </w:rPr>
              <w:t>Осмотр  достопримечательностей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t xml:space="preserve"> города Потсдам на автобусе, осмотр  парка  Сан –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Суси</w:t>
            </w:r>
            <w:proofErr w:type="spellEnd"/>
            <w:r w:rsidRPr="00224227">
              <w:rPr>
                <w:color w:val="auto"/>
                <w:sz w:val="22"/>
                <w:szCs w:val="22"/>
              </w:rPr>
              <w:t>, возвращение в Берлин</w:t>
            </w:r>
          </w:p>
          <w:p w14:paraId="19D63B21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Переезд в Польшу в отель на ночлег</w:t>
            </w:r>
          </w:p>
          <w:p w14:paraId="23AA8252" w14:textId="4F5FC932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На парковке работает ночной магазин. Купить продукты в переезд, кто не будет обедать организованно.</w:t>
            </w:r>
          </w:p>
        </w:tc>
      </w:tr>
      <w:tr w:rsidR="00224227" w:rsidRPr="00224227" w14:paraId="78F3C008" w14:textId="77777777" w:rsidTr="00C93BC0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049A27" w14:textId="07BE07BE" w:rsidR="00224227" w:rsidRPr="00224227" w:rsidRDefault="00224227">
            <w:pPr>
              <w:pStyle w:val="ad"/>
              <w:spacing w:before="0" w:beforeAutospacing="0" w:after="0" w:afterAutospacing="0"/>
              <w:jc w:val="both"/>
              <w:rPr>
                <w:b/>
                <w:bCs/>
                <w:sz w:val="16"/>
                <w:szCs w:val="16"/>
              </w:rPr>
            </w:pPr>
            <w:r w:rsidRPr="00224227">
              <w:rPr>
                <w:b/>
                <w:bCs/>
                <w:sz w:val="16"/>
                <w:szCs w:val="16"/>
              </w:rPr>
              <w:t>8</w:t>
            </w:r>
            <w:r w:rsidRPr="00224227">
              <w:rPr>
                <w:b/>
                <w:bCs/>
                <w:sz w:val="16"/>
                <w:szCs w:val="16"/>
              </w:rPr>
              <w:t>-й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3A7212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 xml:space="preserve">Завтрак. Переезд по Польше до границы. Остановка на организованный </w:t>
            </w:r>
            <w:proofErr w:type="gramStart"/>
            <w:r w:rsidRPr="00224227">
              <w:rPr>
                <w:color w:val="auto"/>
                <w:sz w:val="22"/>
                <w:szCs w:val="22"/>
              </w:rPr>
              <w:t>обед .</w:t>
            </w:r>
            <w:proofErr w:type="gramEnd"/>
            <w:r w:rsidRPr="00224227">
              <w:rPr>
                <w:color w:val="auto"/>
                <w:sz w:val="22"/>
                <w:szCs w:val="22"/>
              </w:rPr>
              <w:br/>
              <w:t xml:space="preserve">Переезд  240 км до границы с санитарной остановкой короткой на </w:t>
            </w:r>
            <w:proofErr w:type="spellStart"/>
            <w:r w:rsidRPr="00224227">
              <w:rPr>
                <w:color w:val="auto"/>
                <w:sz w:val="22"/>
                <w:szCs w:val="22"/>
              </w:rPr>
              <w:t>Поджеро</w:t>
            </w:r>
            <w:proofErr w:type="spellEnd"/>
          </w:p>
          <w:p w14:paraId="1D36EE97" w14:textId="77777777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color w:val="auto"/>
                <w:sz w:val="22"/>
                <w:szCs w:val="22"/>
              </w:rPr>
              <w:t>Пересечение границ РП-РБ</w:t>
            </w:r>
          </w:p>
          <w:p w14:paraId="119AC13B" w14:textId="641CB48A" w:rsidR="00224227" w:rsidRPr="00224227" w:rsidRDefault="00224227" w:rsidP="00224227">
            <w:pPr>
              <w:pStyle w:val="2"/>
              <w:rPr>
                <w:color w:val="auto"/>
                <w:sz w:val="22"/>
                <w:szCs w:val="22"/>
              </w:rPr>
            </w:pP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 xml:space="preserve">Ночью или на </w:t>
            </w:r>
            <w:proofErr w:type="spellStart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следущее</w:t>
            </w:r>
            <w:proofErr w:type="spellEnd"/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 xml:space="preserve"> утро прибытие в Минск</w:t>
            </w:r>
            <w:r w:rsidRPr="00224227">
              <w:rPr>
                <w:rStyle w:val="ac"/>
                <w:rFonts w:ascii="Open Sans" w:hAnsi="Open Sans" w:cs="Open Sans"/>
                <w:color w:val="auto"/>
                <w:sz w:val="22"/>
                <w:szCs w:val="22"/>
              </w:rPr>
              <w:t>.</w:t>
            </w:r>
          </w:p>
        </w:tc>
      </w:tr>
    </w:tbl>
    <w:p w14:paraId="508BA224" w14:textId="70289EC1" w:rsidR="00C93BC0" w:rsidRDefault="00224227" w:rsidP="00C93BC0">
      <w:pPr>
        <w:pStyle w:val="ad"/>
        <w:spacing w:before="0" w:beforeAutospacing="0" w:after="200" w:afterAutospacing="0"/>
        <w:jc w:val="center"/>
      </w:pPr>
      <w:proofErr w:type="gramStart"/>
      <w:r>
        <w:rPr>
          <w:color w:val="000000"/>
          <w:sz w:val="16"/>
          <w:szCs w:val="16"/>
        </w:rPr>
        <w:t>.</w:t>
      </w:r>
      <w:r w:rsidR="00C93BC0">
        <w:rPr>
          <w:color w:val="000000"/>
          <w:sz w:val="16"/>
          <w:szCs w:val="16"/>
        </w:rPr>
        <w:t>*</w:t>
      </w:r>
      <w:proofErr w:type="gramEnd"/>
      <w:r w:rsidR="00C93BC0">
        <w:rPr>
          <w:color w:val="000000"/>
          <w:sz w:val="16"/>
          <w:szCs w:val="16"/>
        </w:rPr>
        <w:t>Стоимость туристических услуг в евро указана в информационных целях. Стоимость туристических услуг в РБ оплачивается в белорусских рублях в сумме, эквивалентной определенной сумме в евро, по курсу, определенному на момент оплаты стоимости туристических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5477"/>
      </w:tblGrid>
      <w:tr w:rsidR="00C93BC0" w14:paraId="4398A139" w14:textId="77777777" w:rsidTr="00D875FE">
        <w:trPr>
          <w:trHeight w:val="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32362E" w14:textId="7A93F0DE" w:rsidR="00C93BC0" w:rsidRDefault="00C93BC0">
            <w:pPr>
              <w:pStyle w:val="ad"/>
              <w:spacing w:before="0" w:beforeAutospacing="0" w:after="0" w:afterAutospacing="0"/>
              <w:ind w:right="-33"/>
            </w:pPr>
            <w: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В СТОИМОСТЬ ВКЛЮЧЕНО: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555B33" w14:textId="77777777" w:rsidR="00C93BC0" w:rsidRDefault="00C93BC0">
            <w:pPr>
              <w:pStyle w:val="ad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0"/>
                <w:szCs w:val="20"/>
              </w:rPr>
              <w:t>В СТОИМОСТЬ НЕ ВКЛЮЧЕНО:</w:t>
            </w:r>
          </w:p>
        </w:tc>
      </w:tr>
      <w:tr w:rsidR="00C93BC0" w14:paraId="283FBFB3" w14:textId="77777777" w:rsidTr="00D875FE">
        <w:trPr>
          <w:trHeight w:val="7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FF1B" w14:textId="7F370CD6" w:rsidR="00C93BC0" w:rsidRDefault="00224227" w:rsidP="00D875FE">
            <w:pPr>
              <w:pStyle w:val="ad"/>
              <w:spacing w:before="0" w:beforeAutospacing="0" w:after="0" w:afterAutospacing="0"/>
              <w:ind w:left="360"/>
              <w:textAlignment w:val="baseline"/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D875FE" w:rsidRPr="00D875FE">
              <w:rPr>
                <w:shd w:val="clear" w:color="auto" w:fill="FFFFFF"/>
              </w:rPr>
              <w:t>транспортное обслуживание по маршруту</w:t>
            </w:r>
            <w:r w:rsidR="00D875FE" w:rsidRPr="00D875FE">
              <w:br/>
            </w:r>
            <w:r w:rsidR="00D875FE" w:rsidRPr="00D875FE">
              <w:rPr>
                <w:shd w:val="clear" w:color="auto" w:fill="FFFFFF"/>
              </w:rPr>
              <w:t xml:space="preserve"> — экскурсионное </w:t>
            </w:r>
            <w:proofErr w:type="gramStart"/>
            <w:r w:rsidR="00D875FE" w:rsidRPr="00D875FE">
              <w:rPr>
                <w:shd w:val="clear" w:color="auto" w:fill="FFFFFF"/>
              </w:rPr>
              <w:t>обслуживание  —</w:t>
            </w:r>
            <w:proofErr w:type="gramEnd"/>
            <w:r w:rsidR="00D875FE" w:rsidRPr="00D875FE">
              <w:rPr>
                <w:shd w:val="clear" w:color="auto" w:fill="FFFFFF"/>
              </w:rPr>
              <w:t xml:space="preserve"> Варшава, Дрезден,  Регенсбург,  Мюнхен,  </w:t>
            </w:r>
            <w:r w:rsidR="00D875FE" w:rsidRPr="00D875FE">
              <w:rPr>
                <w:sz w:val="20"/>
                <w:szCs w:val="20"/>
                <w:shd w:val="clear" w:color="auto" w:fill="FFFFFF"/>
              </w:rPr>
              <w:t>«</w:t>
            </w:r>
            <w:r w:rsidR="00D875FE" w:rsidRPr="00D875FE">
              <w:rPr>
                <w:rStyle w:val="ac"/>
                <w:rFonts w:ascii="Open Sans" w:hAnsi="Open Sans" w:cs="Open Sans"/>
                <w:sz w:val="22"/>
                <w:szCs w:val="22"/>
                <w:shd w:val="clear" w:color="auto" w:fill="FFFFFF"/>
              </w:rPr>
              <w:t xml:space="preserve">Баварский Версаль – </w:t>
            </w:r>
            <w:proofErr w:type="spellStart"/>
            <w:r w:rsidR="00D875FE" w:rsidRPr="00D875FE">
              <w:rPr>
                <w:rStyle w:val="ac"/>
                <w:rFonts w:ascii="Open Sans" w:hAnsi="Open Sans" w:cs="Open Sans"/>
                <w:sz w:val="22"/>
                <w:szCs w:val="22"/>
                <w:shd w:val="clear" w:color="auto" w:fill="FFFFFF"/>
              </w:rPr>
              <w:t>Херренкимзее</w:t>
            </w:r>
            <w:proofErr w:type="spellEnd"/>
            <w:r w:rsidR="00D875FE" w:rsidRPr="00D875FE">
              <w:rPr>
                <w:rStyle w:val="ac"/>
                <w:rFonts w:ascii="Open Sans" w:hAnsi="Open Sans" w:cs="Open Sans"/>
                <w:sz w:val="22"/>
                <w:szCs w:val="22"/>
                <w:shd w:val="clear" w:color="auto" w:fill="FFFFFF"/>
              </w:rPr>
              <w:t>» — обязательная доплата 40 евро</w:t>
            </w:r>
            <w:r w:rsidR="00D875FE" w:rsidRPr="00D875FE">
              <w:rPr>
                <w:sz w:val="20"/>
                <w:szCs w:val="20"/>
                <w:shd w:val="clear" w:color="auto" w:fill="FFFFFF"/>
              </w:rPr>
              <w:t xml:space="preserve"> ,  </w:t>
            </w:r>
            <w:r w:rsidR="00D875FE" w:rsidRPr="00D875FE">
              <w:rPr>
                <w:shd w:val="clear" w:color="auto" w:fill="FFFFFF"/>
              </w:rPr>
              <w:t>Нюрнберг , Берлин</w:t>
            </w:r>
            <w:r w:rsidR="00D875FE" w:rsidRPr="00D875FE">
              <w:br/>
            </w:r>
            <w:r w:rsidR="00D875FE" w:rsidRPr="00D875FE">
              <w:rPr>
                <w:shd w:val="clear" w:color="auto" w:fill="FFFFFF"/>
              </w:rPr>
              <w:t>— 6 ночлегов и 6 завтраков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4431F" w14:textId="1BC6E33A" w:rsidR="00C93BC0" w:rsidRDefault="00D875FE" w:rsidP="00D875FE">
            <w:pPr>
              <w:pStyle w:val="2"/>
              <w:rPr>
                <w:color w:val="000000"/>
                <w:sz w:val="20"/>
                <w:szCs w:val="20"/>
              </w:rPr>
            </w:pPr>
            <w:r>
              <w:rPr>
                <w:color w:val="auto"/>
                <w:shd w:val="clear" w:color="auto" w:fill="FFFFFF"/>
              </w:rPr>
              <w:t xml:space="preserve">Тур услуга : 150 рублей                         </w:t>
            </w:r>
            <w:r w:rsidRPr="00D875FE">
              <w:rPr>
                <w:color w:val="auto"/>
                <w:shd w:val="clear" w:color="auto" w:fill="FFFFFF"/>
              </w:rPr>
              <w:t>экскурсии по желанию – Королевский парк «</w:t>
            </w:r>
            <w:proofErr w:type="spellStart"/>
            <w:r w:rsidRPr="00D875FE">
              <w:rPr>
                <w:color w:val="auto"/>
                <w:shd w:val="clear" w:color="auto" w:fill="FFFFFF"/>
              </w:rPr>
              <w:t>Лазенки</w:t>
            </w:r>
            <w:proofErr w:type="spellEnd"/>
            <w:r w:rsidRPr="00D875FE">
              <w:rPr>
                <w:color w:val="auto"/>
                <w:shd w:val="clear" w:color="auto" w:fill="FFFFFF"/>
              </w:rPr>
              <w:t>» — 15 евро</w:t>
            </w:r>
            <w:r w:rsidRPr="00D875FE">
              <w:rPr>
                <w:color w:val="auto"/>
              </w:rPr>
              <w:br/>
            </w:r>
            <w:r w:rsidRPr="00D875FE">
              <w:rPr>
                <w:color w:val="auto"/>
                <w:shd w:val="clear" w:color="auto" w:fill="FFFFFF"/>
              </w:rPr>
              <w:t xml:space="preserve"> — выездная экскурсия по желанию –  </w:t>
            </w:r>
            <w:proofErr w:type="spellStart"/>
            <w:r w:rsidRPr="00D875FE">
              <w:rPr>
                <w:color w:val="auto"/>
                <w:shd w:val="clear" w:color="auto" w:fill="FFFFFF"/>
              </w:rPr>
              <w:t>Роттенбург</w:t>
            </w:r>
            <w:proofErr w:type="spellEnd"/>
            <w:r w:rsidRPr="00D875FE">
              <w:rPr>
                <w:color w:val="auto"/>
                <w:shd w:val="clear" w:color="auto" w:fill="FFFFFF"/>
              </w:rPr>
              <w:t>-на-</w:t>
            </w:r>
            <w:proofErr w:type="spellStart"/>
            <w:r w:rsidRPr="00D875FE">
              <w:rPr>
                <w:color w:val="auto"/>
                <w:shd w:val="clear" w:color="auto" w:fill="FFFFFF"/>
              </w:rPr>
              <w:t>Таубере</w:t>
            </w:r>
            <w:proofErr w:type="spellEnd"/>
            <w:r w:rsidRPr="00D875FE">
              <w:rPr>
                <w:color w:val="auto"/>
                <w:shd w:val="clear" w:color="auto" w:fill="FFFFFF"/>
              </w:rPr>
              <w:t xml:space="preserve"> – 30 евро</w:t>
            </w:r>
            <w:r w:rsidRPr="00D875FE">
              <w:rPr>
                <w:color w:val="auto"/>
              </w:rPr>
              <w:br/>
            </w:r>
            <w:r w:rsidRPr="00D875FE">
              <w:rPr>
                <w:color w:val="auto"/>
                <w:shd w:val="clear" w:color="auto" w:fill="FFFFFF"/>
              </w:rPr>
              <w:t> — выездная экскурсия по желанию – Потсдам  — 25 евро</w:t>
            </w:r>
            <w:r w:rsidRPr="00D875FE">
              <w:rPr>
                <w:color w:val="auto"/>
              </w:rPr>
              <w:br/>
            </w:r>
            <w:r w:rsidRPr="00D875FE">
              <w:rPr>
                <w:color w:val="auto"/>
                <w:shd w:val="clear" w:color="auto" w:fill="FFFFFF"/>
              </w:rPr>
              <w:t> — обеды и ужины</w:t>
            </w:r>
            <w:r w:rsidRPr="00D875FE">
              <w:rPr>
                <w:color w:val="auto"/>
              </w:rPr>
              <w:br/>
            </w:r>
            <w:r w:rsidRPr="00D875FE">
              <w:rPr>
                <w:color w:val="auto"/>
                <w:shd w:val="clear" w:color="auto" w:fill="FFFFFF"/>
              </w:rPr>
              <w:t>— визовая поддержка 100 р.</w:t>
            </w:r>
          </w:p>
        </w:tc>
      </w:tr>
    </w:tbl>
    <w:p w14:paraId="30A9FBC9" w14:textId="77777777" w:rsidR="00C93BC0" w:rsidRDefault="00C93BC0" w:rsidP="00C93BC0">
      <w:pPr>
        <w:pStyle w:val="ad"/>
        <w:spacing w:before="0" w:beforeAutospacing="0" w:after="200" w:afterAutospacing="0"/>
      </w:pPr>
      <w:r>
        <w:rPr>
          <w:b/>
          <w:bCs/>
          <w:color w:val="000000"/>
          <w:sz w:val="22"/>
          <w:szCs w:val="22"/>
        </w:rPr>
        <w:t xml:space="preserve">       </w:t>
      </w:r>
      <w:r>
        <w:rPr>
          <w:b/>
          <w:bCs/>
          <w:color w:val="000000"/>
          <w:sz w:val="32"/>
          <w:szCs w:val="32"/>
        </w:rPr>
        <w:t>                          </w:t>
      </w:r>
    </w:p>
    <w:p w14:paraId="03298285" w14:textId="042D2BFC" w:rsidR="00B81D7F" w:rsidRPr="0053754A" w:rsidRDefault="002E1F1A" w:rsidP="00C93BC0">
      <w:pPr>
        <w:pStyle w:val="ad"/>
        <w:spacing w:before="0" w:beforeAutospacing="0" w:after="200" w:afterAutospacing="0"/>
        <w:ind w:right="567" w:firstLine="426"/>
        <w:jc w:val="center"/>
        <w:rPr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 w:rsidR="00C93BC0">
        <w:rPr>
          <w:b/>
          <w:bCs/>
          <w:color w:val="C00000"/>
          <w:sz w:val="28"/>
          <w:szCs w:val="28"/>
        </w:rPr>
        <w:t xml:space="preserve"> </w:t>
      </w:r>
    </w:p>
    <w:sectPr w:rsidR="00B81D7F" w:rsidRPr="0053754A" w:rsidSect="00554AF0">
      <w:pgSz w:w="11906" w:h="16838"/>
      <w:pgMar w:top="284" w:right="624" w:bottom="0" w:left="45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06D1" w14:textId="77777777" w:rsidR="00A172DF" w:rsidRDefault="00A172DF">
      <w:r>
        <w:separator/>
      </w:r>
    </w:p>
  </w:endnote>
  <w:endnote w:type="continuationSeparator" w:id="0">
    <w:p w14:paraId="757A9988" w14:textId="77777777" w:rsidR="00A172DF" w:rsidRDefault="00A1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727A" w14:textId="77777777" w:rsidR="00A172DF" w:rsidRDefault="00A172DF">
      <w:r>
        <w:separator/>
      </w:r>
    </w:p>
  </w:footnote>
  <w:footnote w:type="continuationSeparator" w:id="0">
    <w:p w14:paraId="31B0774C" w14:textId="77777777" w:rsidR="00A172DF" w:rsidRDefault="00A17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F1B"/>
    <w:multiLevelType w:val="multilevel"/>
    <w:tmpl w:val="E8C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93CED"/>
    <w:multiLevelType w:val="multilevel"/>
    <w:tmpl w:val="3D0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35AFE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86CDC"/>
    <w:multiLevelType w:val="multilevel"/>
    <w:tmpl w:val="2590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1439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60FF7"/>
    <w:multiLevelType w:val="hybridMultilevel"/>
    <w:tmpl w:val="52A6050A"/>
    <w:lvl w:ilvl="0" w:tplc="89FAE7AA">
      <w:start w:val="1"/>
      <w:numFmt w:val="bullet"/>
      <w:lvlText w:val=""/>
      <w:lvlJc w:val="left"/>
      <w:pPr>
        <w:tabs>
          <w:tab w:val="num" w:pos="907"/>
        </w:tabs>
        <w:ind w:left="964" w:hanging="397"/>
      </w:pPr>
      <w:rPr>
        <w:rFonts w:ascii="Symbol" w:hAnsi="Symbol" w:hint="default"/>
        <w:color w:val="auto"/>
        <w:spacing w:val="0"/>
        <w:position w:val="0"/>
        <w:effect w:val="no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5DE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B6EA0"/>
    <w:multiLevelType w:val="multilevel"/>
    <w:tmpl w:val="7E3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8516F"/>
    <w:multiLevelType w:val="multilevel"/>
    <w:tmpl w:val="B064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C67DD"/>
    <w:multiLevelType w:val="multilevel"/>
    <w:tmpl w:val="D1F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A45ACF"/>
    <w:multiLevelType w:val="multilevel"/>
    <w:tmpl w:val="167E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4353A"/>
    <w:multiLevelType w:val="hybridMultilevel"/>
    <w:tmpl w:val="EDA68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648BA"/>
    <w:multiLevelType w:val="multilevel"/>
    <w:tmpl w:val="35B8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A34DB7"/>
    <w:multiLevelType w:val="hybridMultilevel"/>
    <w:tmpl w:val="59BE2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516B2"/>
    <w:multiLevelType w:val="hybridMultilevel"/>
    <w:tmpl w:val="94E47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4411"/>
    <w:multiLevelType w:val="multilevel"/>
    <w:tmpl w:val="184E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813FE"/>
    <w:multiLevelType w:val="multilevel"/>
    <w:tmpl w:val="7B4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F2023"/>
    <w:multiLevelType w:val="multilevel"/>
    <w:tmpl w:val="459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4"/>
  </w:num>
  <w:num w:numId="8">
    <w:abstractNumId w:val="13"/>
  </w:num>
  <w:num w:numId="9">
    <w:abstractNumId w:val="15"/>
  </w:num>
  <w:num w:numId="10">
    <w:abstractNumId w:val="9"/>
  </w:num>
  <w:num w:numId="11">
    <w:abstractNumId w:val="1"/>
  </w:num>
  <w:num w:numId="12">
    <w:abstractNumId w:val="7"/>
  </w:num>
  <w:num w:numId="13">
    <w:abstractNumId w:val="11"/>
  </w:num>
  <w:num w:numId="14">
    <w:abstractNumId w:val="8"/>
  </w:num>
  <w:num w:numId="15">
    <w:abstractNumId w:val="18"/>
  </w:num>
  <w:num w:numId="16">
    <w:abstractNumId w:val="3"/>
  </w:num>
  <w:num w:numId="17">
    <w:abstractNumId w:val="16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05"/>
    <w:rsid w:val="00014D36"/>
    <w:rsid w:val="00017FFD"/>
    <w:rsid w:val="000247B1"/>
    <w:rsid w:val="0002570C"/>
    <w:rsid w:val="000311FD"/>
    <w:rsid w:val="00041BDD"/>
    <w:rsid w:val="000443FC"/>
    <w:rsid w:val="00074AE5"/>
    <w:rsid w:val="00076B6E"/>
    <w:rsid w:val="0008268B"/>
    <w:rsid w:val="00083C54"/>
    <w:rsid w:val="0009346A"/>
    <w:rsid w:val="000A1FA5"/>
    <w:rsid w:val="000B565B"/>
    <w:rsid w:val="000B7504"/>
    <w:rsid w:val="000C18AE"/>
    <w:rsid w:val="000C23B0"/>
    <w:rsid w:val="000D40BF"/>
    <w:rsid w:val="000E1586"/>
    <w:rsid w:val="000E47B7"/>
    <w:rsid w:val="000E63AE"/>
    <w:rsid w:val="000F0178"/>
    <w:rsid w:val="001012DC"/>
    <w:rsid w:val="00103BA4"/>
    <w:rsid w:val="00107C2D"/>
    <w:rsid w:val="00107E39"/>
    <w:rsid w:val="00114893"/>
    <w:rsid w:val="00115B94"/>
    <w:rsid w:val="00117FF9"/>
    <w:rsid w:val="0012558B"/>
    <w:rsid w:val="001336C5"/>
    <w:rsid w:val="00142316"/>
    <w:rsid w:val="00145538"/>
    <w:rsid w:val="00152DDA"/>
    <w:rsid w:val="00171551"/>
    <w:rsid w:val="00171588"/>
    <w:rsid w:val="00186B68"/>
    <w:rsid w:val="00186F10"/>
    <w:rsid w:val="00187313"/>
    <w:rsid w:val="00187F9B"/>
    <w:rsid w:val="0019555B"/>
    <w:rsid w:val="00197B6A"/>
    <w:rsid w:val="001A1C7A"/>
    <w:rsid w:val="001A61D0"/>
    <w:rsid w:val="001A6339"/>
    <w:rsid w:val="001A7A70"/>
    <w:rsid w:val="001B0627"/>
    <w:rsid w:val="001B06C6"/>
    <w:rsid w:val="001B1314"/>
    <w:rsid w:val="001C0D6D"/>
    <w:rsid w:val="001C4237"/>
    <w:rsid w:val="001D4869"/>
    <w:rsid w:val="001E2971"/>
    <w:rsid w:val="001E32C1"/>
    <w:rsid w:val="002061C9"/>
    <w:rsid w:val="00207E90"/>
    <w:rsid w:val="00210CCF"/>
    <w:rsid w:val="00224227"/>
    <w:rsid w:val="00226175"/>
    <w:rsid w:val="002457F8"/>
    <w:rsid w:val="002458D2"/>
    <w:rsid w:val="00252BAD"/>
    <w:rsid w:val="00254EBA"/>
    <w:rsid w:val="002603CF"/>
    <w:rsid w:val="00263439"/>
    <w:rsid w:val="00265334"/>
    <w:rsid w:val="002874FB"/>
    <w:rsid w:val="0029044F"/>
    <w:rsid w:val="002A10C1"/>
    <w:rsid w:val="002A3BEB"/>
    <w:rsid w:val="002B0519"/>
    <w:rsid w:val="002B3CE9"/>
    <w:rsid w:val="002B405B"/>
    <w:rsid w:val="002C12EF"/>
    <w:rsid w:val="002D07B5"/>
    <w:rsid w:val="002D786A"/>
    <w:rsid w:val="002E1F1A"/>
    <w:rsid w:val="002E3879"/>
    <w:rsid w:val="002E4904"/>
    <w:rsid w:val="002F4954"/>
    <w:rsid w:val="00305584"/>
    <w:rsid w:val="0030577D"/>
    <w:rsid w:val="003151B0"/>
    <w:rsid w:val="00321CD8"/>
    <w:rsid w:val="003228B7"/>
    <w:rsid w:val="003262ED"/>
    <w:rsid w:val="003433E7"/>
    <w:rsid w:val="00350305"/>
    <w:rsid w:val="003548D0"/>
    <w:rsid w:val="0036299B"/>
    <w:rsid w:val="00370D69"/>
    <w:rsid w:val="0037559B"/>
    <w:rsid w:val="003828D6"/>
    <w:rsid w:val="00387CCB"/>
    <w:rsid w:val="003A333B"/>
    <w:rsid w:val="003A33F9"/>
    <w:rsid w:val="003B6E6D"/>
    <w:rsid w:val="003C4611"/>
    <w:rsid w:val="00402D26"/>
    <w:rsid w:val="00404D0A"/>
    <w:rsid w:val="00407AD5"/>
    <w:rsid w:val="00423665"/>
    <w:rsid w:val="00426552"/>
    <w:rsid w:val="00440F68"/>
    <w:rsid w:val="00451591"/>
    <w:rsid w:val="004556EC"/>
    <w:rsid w:val="004659F2"/>
    <w:rsid w:val="00465EBA"/>
    <w:rsid w:val="00480904"/>
    <w:rsid w:val="004915CF"/>
    <w:rsid w:val="00495097"/>
    <w:rsid w:val="00495B9C"/>
    <w:rsid w:val="004A24B6"/>
    <w:rsid w:val="004A671E"/>
    <w:rsid w:val="004B7A8C"/>
    <w:rsid w:val="004C5647"/>
    <w:rsid w:val="004C71E9"/>
    <w:rsid w:val="004E2384"/>
    <w:rsid w:val="004E2389"/>
    <w:rsid w:val="00512074"/>
    <w:rsid w:val="0052760C"/>
    <w:rsid w:val="00535E31"/>
    <w:rsid w:val="0053754A"/>
    <w:rsid w:val="00545619"/>
    <w:rsid w:val="00545F41"/>
    <w:rsid w:val="00547469"/>
    <w:rsid w:val="00554AF0"/>
    <w:rsid w:val="0056554F"/>
    <w:rsid w:val="00566F24"/>
    <w:rsid w:val="00567CAE"/>
    <w:rsid w:val="00573ED9"/>
    <w:rsid w:val="00582B25"/>
    <w:rsid w:val="005838FE"/>
    <w:rsid w:val="00586A71"/>
    <w:rsid w:val="005A1E43"/>
    <w:rsid w:val="005A521B"/>
    <w:rsid w:val="005C268E"/>
    <w:rsid w:val="005E0306"/>
    <w:rsid w:val="005E4ABA"/>
    <w:rsid w:val="00603441"/>
    <w:rsid w:val="00603FE4"/>
    <w:rsid w:val="00605B47"/>
    <w:rsid w:val="00611A4A"/>
    <w:rsid w:val="00615F6D"/>
    <w:rsid w:val="00622405"/>
    <w:rsid w:val="006250D6"/>
    <w:rsid w:val="006273C9"/>
    <w:rsid w:val="0063763B"/>
    <w:rsid w:val="00637CB4"/>
    <w:rsid w:val="006465C9"/>
    <w:rsid w:val="00661C27"/>
    <w:rsid w:val="00664CC4"/>
    <w:rsid w:val="00667841"/>
    <w:rsid w:val="00687E8A"/>
    <w:rsid w:val="0069035F"/>
    <w:rsid w:val="00693C3E"/>
    <w:rsid w:val="006A3ABC"/>
    <w:rsid w:val="006A5E1F"/>
    <w:rsid w:val="006B2433"/>
    <w:rsid w:val="006C2F9C"/>
    <w:rsid w:val="006E2024"/>
    <w:rsid w:val="00712998"/>
    <w:rsid w:val="007242B1"/>
    <w:rsid w:val="0072535B"/>
    <w:rsid w:val="00730E84"/>
    <w:rsid w:val="00742CB7"/>
    <w:rsid w:val="00747568"/>
    <w:rsid w:val="0074790C"/>
    <w:rsid w:val="00751C05"/>
    <w:rsid w:val="0075661F"/>
    <w:rsid w:val="007611E3"/>
    <w:rsid w:val="00774C66"/>
    <w:rsid w:val="007758E4"/>
    <w:rsid w:val="00782676"/>
    <w:rsid w:val="007850F3"/>
    <w:rsid w:val="007900C6"/>
    <w:rsid w:val="007964EC"/>
    <w:rsid w:val="007A14D3"/>
    <w:rsid w:val="007B69DA"/>
    <w:rsid w:val="007B75E0"/>
    <w:rsid w:val="007C5225"/>
    <w:rsid w:val="007C6F0B"/>
    <w:rsid w:val="007D752B"/>
    <w:rsid w:val="007E3052"/>
    <w:rsid w:val="007F1052"/>
    <w:rsid w:val="007F1601"/>
    <w:rsid w:val="008063F3"/>
    <w:rsid w:val="0082465B"/>
    <w:rsid w:val="00832041"/>
    <w:rsid w:val="00837AFE"/>
    <w:rsid w:val="00847833"/>
    <w:rsid w:val="0085195D"/>
    <w:rsid w:val="00853461"/>
    <w:rsid w:val="0085572E"/>
    <w:rsid w:val="00857BC6"/>
    <w:rsid w:val="00861333"/>
    <w:rsid w:val="008805D6"/>
    <w:rsid w:val="008866A0"/>
    <w:rsid w:val="008940BF"/>
    <w:rsid w:val="00895559"/>
    <w:rsid w:val="008A1689"/>
    <w:rsid w:val="008A24E5"/>
    <w:rsid w:val="008A386D"/>
    <w:rsid w:val="008A6AE8"/>
    <w:rsid w:val="008B1584"/>
    <w:rsid w:val="008B52FA"/>
    <w:rsid w:val="008B676F"/>
    <w:rsid w:val="008D5B01"/>
    <w:rsid w:val="008D6C47"/>
    <w:rsid w:val="008D7393"/>
    <w:rsid w:val="00907DFF"/>
    <w:rsid w:val="009176D7"/>
    <w:rsid w:val="00946977"/>
    <w:rsid w:val="009529BE"/>
    <w:rsid w:val="00954530"/>
    <w:rsid w:val="0097102B"/>
    <w:rsid w:val="00972750"/>
    <w:rsid w:val="009738D1"/>
    <w:rsid w:val="009745DE"/>
    <w:rsid w:val="0098633D"/>
    <w:rsid w:val="009A68FF"/>
    <w:rsid w:val="009B38AA"/>
    <w:rsid w:val="009C34A2"/>
    <w:rsid w:val="009C4AC7"/>
    <w:rsid w:val="009C599A"/>
    <w:rsid w:val="009D51D7"/>
    <w:rsid w:val="009E2383"/>
    <w:rsid w:val="009F3E62"/>
    <w:rsid w:val="009F5BFC"/>
    <w:rsid w:val="009F73C4"/>
    <w:rsid w:val="00A03A92"/>
    <w:rsid w:val="00A172DF"/>
    <w:rsid w:val="00A22C6A"/>
    <w:rsid w:val="00A30435"/>
    <w:rsid w:val="00A45DD3"/>
    <w:rsid w:val="00A46B7E"/>
    <w:rsid w:val="00A84100"/>
    <w:rsid w:val="00A84783"/>
    <w:rsid w:val="00AA3CD9"/>
    <w:rsid w:val="00AA40A7"/>
    <w:rsid w:val="00AA6887"/>
    <w:rsid w:val="00AC39A1"/>
    <w:rsid w:val="00AD2224"/>
    <w:rsid w:val="00AD3C29"/>
    <w:rsid w:val="00AF5230"/>
    <w:rsid w:val="00B05F7D"/>
    <w:rsid w:val="00B060F1"/>
    <w:rsid w:val="00B145D4"/>
    <w:rsid w:val="00B15FE8"/>
    <w:rsid w:val="00B263EA"/>
    <w:rsid w:val="00B27E15"/>
    <w:rsid w:val="00B31CB6"/>
    <w:rsid w:val="00B34120"/>
    <w:rsid w:val="00B507F1"/>
    <w:rsid w:val="00B56146"/>
    <w:rsid w:val="00B57836"/>
    <w:rsid w:val="00B60295"/>
    <w:rsid w:val="00B74479"/>
    <w:rsid w:val="00B81D7F"/>
    <w:rsid w:val="00B936EE"/>
    <w:rsid w:val="00BA4791"/>
    <w:rsid w:val="00BA6DA6"/>
    <w:rsid w:val="00BA764F"/>
    <w:rsid w:val="00BC046D"/>
    <w:rsid w:val="00BC4678"/>
    <w:rsid w:val="00BC76E4"/>
    <w:rsid w:val="00BE2072"/>
    <w:rsid w:val="00BE5D8B"/>
    <w:rsid w:val="00BE7274"/>
    <w:rsid w:val="00BE73FC"/>
    <w:rsid w:val="00BF2874"/>
    <w:rsid w:val="00BF4072"/>
    <w:rsid w:val="00BF79CD"/>
    <w:rsid w:val="00C10E65"/>
    <w:rsid w:val="00C120B4"/>
    <w:rsid w:val="00C4253C"/>
    <w:rsid w:val="00C433E3"/>
    <w:rsid w:val="00C50B14"/>
    <w:rsid w:val="00C55DDE"/>
    <w:rsid w:val="00C76034"/>
    <w:rsid w:val="00C8020D"/>
    <w:rsid w:val="00C928C6"/>
    <w:rsid w:val="00C93BC0"/>
    <w:rsid w:val="00CA0153"/>
    <w:rsid w:val="00CA64D8"/>
    <w:rsid w:val="00CA7BE9"/>
    <w:rsid w:val="00CC0F44"/>
    <w:rsid w:val="00CC5E9F"/>
    <w:rsid w:val="00CD1264"/>
    <w:rsid w:val="00CD6529"/>
    <w:rsid w:val="00CE26E9"/>
    <w:rsid w:val="00CF74D0"/>
    <w:rsid w:val="00D13B8A"/>
    <w:rsid w:val="00D21EA0"/>
    <w:rsid w:val="00D372B2"/>
    <w:rsid w:val="00D526BA"/>
    <w:rsid w:val="00D575FD"/>
    <w:rsid w:val="00D57DC1"/>
    <w:rsid w:val="00D60CD7"/>
    <w:rsid w:val="00D64EAD"/>
    <w:rsid w:val="00D801D5"/>
    <w:rsid w:val="00D813E2"/>
    <w:rsid w:val="00D875FE"/>
    <w:rsid w:val="00D91D64"/>
    <w:rsid w:val="00D94185"/>
    <w:rsid w:val="00D951E2"/>
    <w:rsid w:val="00D968BA"/>
    <w:rsid w:val="00D97D58"/>
    <w:rsid w:val="00DA3BCB"/>
    <w:rsid w:val="00DA72D0"/>
    <w:rsid w:val="00DC11D6"/>
    <w:rsid w:val="00DC3A4A"/>
    <w:rsid w:val="00DD079C"/>
    <w:rsid w:val="00DF1E3A"/>
    <w:rsid w:val="00DF7ECD"/>
    <w:rsid w:val="00E0626D"/>
    <w:rsid w:val="00E1151E"/>
    <w:rsid w:val="00E178D4"/>
    <w:rsid w:val="00E33F4F"/>
    <w:rsid w:val="00E51C1E"/>
    <w:rsid w:val="00E610B2"/>
    <w:rsid w:val="00E62006"/>
    <w:rsid w:val="00E722D0"/>
    <w:rsid w:val="00E77DAE"/>
    <w:rsid w:val="00E80BFF"/>
    <w:rsid w:val="00E8201C"/>
    <w:rsid w:val="00E827CE"/>
    <w:rsid w:val="00E839C2"/>
    <w:rsid w:val="00E86CC8"/>
    <w:rsid w:val="00E873B9"/>
    <w:rsid w:val="00E96799"/>
    <w:rsid w:val="00EC32FE"/>
    <w:rsid w:val="00EE10A3"/>
    <w:rsid w:val="00EE6FDD"/>
    <w:rsid w:val="00EF0455"/>
    <w:rsid w:val="00EF1879"/>
    <w:rsid w:val="00EF35C5"/>
    <w:rsid w:val="00EF6BDC"/>
    <w:rsid w:val="00F02288"/>
    <w:rsid w:val="00F0385B"/>
    <w:rsid w:val="00F13C14"/>
    <w:rsid w:val="00F32232"/>
    <w:rsid w:val="00F3779F"/>
    <w:rsid w:val="00F37AB6"/>
    <w:rsid w:val="00F4184E"/>
    <w:rsid w:val="00F465FE"/>
    <w:rsid w:val="00F51CAE"/>
    <w:rsid w:val="00F56A78"/>
    <w:rsid w:val="00F60221"/>
    <w:rsid w:val="00F64025"/>
    <w:rsid w:val="00F647B8"/>
    <w:rsid w:val="00F6594F"/>
    <w:rsid w:val="00F756E0"/>
    <w:rsid w:val="00F80119"/>
    <w:rsid w:val="00F80750"/>
    <w:rsid w:val="00F8164E"/>
    <w:rsid w:val="00F821EB"/>
    <w:rsid w:val="00F8536B"/>
    <w:rsid w:val="00F950B7"/>
    <w:rsid w:val="00F97593"/>
    <w:rsid w:val="00FA561F"/>
    <w:rsid w:val="00FA6720"/>
    <w:rsid w:val="00FB19AC"/>
    <w:rsid w:val="00FC00FA"/>
    <w:rsid w:val="00FC5253"/>
    <w:rsid w:val="00FC5483"/>
    <w:rsid w:val="00FC618E"/>
    <w:rsid w:val="00FD3F30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C48D6"/>
  <w15:docId w15:val="{2DE89C90-054F-42F6-9B04-214DDBFD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3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0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60C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qFormat/>
    <w:rsid w:val="00AD3C29"/>
    <w:pPr>
      <w:spacing w:after="150"/>
      <w:outlineLvl w:val="2"/>
    </w:pPr>
    <w:rPr>
      <w:rFonts w:ascii="Verdana" w:hAnsi="Verdana"/>
      <w:b/>
      <w:bCs/>
      <w:color w:val="336699"/>
      <w:sz w:val="11"/>
      <w:szCs w:val="11"/>
    </w:rPr>
  </w:style>
  <w:style w:type="paragraph" w:styleId="4">
    <w:name w:val="heading 4"/>
    <w:basedOn w:val="a"/>
    <w:next w:val="a"/>
    <w:link w:val="40"/>
    <w:semiHidden/>
    <w:unhideWhenUsed/>
    <w:qFormat/>
    <w:rsid w:val="007B6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9">
    <w:name w:val="heading 9"/>
    <w:basedOn w:val="a"/>
    <w:next w:val="a"/>
    <w:link w:val="90"/>
    <w:semiHidden/>
    <w:unhideWhenUsed/>
    <w:qFormat/>
    <w:rsid w:val="005375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0305"/>
    <w:pPr>
      <w:jc w:val="both"/>
    </w:pPr>
    <w:rPr>
      <w:rFonts w:ascii="Bookman Old Style" w:hAnsi="Bookman Old Style"/>
      <w:szCs w:val="20"/>
    </w:rPr>
  </w:style>
  <w:style w:type="character" w:customStyle="1" w:styleId="a4">
    <w:name w:val="Основной текст Знак"/>
    <w:basedOn w:val="a0"/>
    <w:link w:val="a3"/>
    <w:rsid w:val="00350305"/>
    <w:rPr>
      <w:rFonts w:ascii="Bookman Old Style" w:hAnsi="Bookman Old Style"/>
      <w:sz w:val="24"/>
      <w:lang w:val="ru-RU" w:eastAsia="ru-RU" w:bidi="ar-SA"/>
    </w:rPr>
  </w:style>
  <w:style w:type="character" w:styleId="a5">
    <w:name w:val="Hyperlink"/>
    <w:basedOn w:val="a0"/>
    <w:rsid w:val="00350305"/>
    <w:rPr>
      <w:color w:val="0000FF"/>
      <w:u w:val="single"/>
    </w:rPr>
  </w:style>
  <w:style w:type="paragraph" w:styleId="a6">
    <w:name w:val="caption"/>
    <w:basedOn w:val="a"/>
    <w:next w:val="a"/>
    <w:qFormat/>
    <w:rsid w:val="00D968BA"/>
    <w:pPr>
      <w:ind w:right="-256"/>
      <w:jc w:val="center"/>
    </w:pPr>
    <w:rPr>
      <w:b/>
      <w:sz w:val="48"/>
      <w:szCs w:val="20"/>
    </w:rPr>
  </w:style>
  <w:style w:type="paragraph" w:styleId="a7">
    <w:name w:val="Balloon Text"/>
    <w:basedOn w:val="a"/>
    <w:semiHidden/>
    <w:rsid w:val="009176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B565B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0B565B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0E1586"/>
    <w:pPr>
      <w:spacing w:after="120"/>
    </w:pPr>
    <w:rPr>
      <w:sz w:val="16"/>
      <w:szCs w:val="16"/>
    </w:rPr>
  </w:style>
  <w:style w:type="table" w:styleId="ab">
    <w:name w:val="Table Grid"/>
    <w:basedOn w:val="a1"/>
    <w:uiPriority w:val="59"/>
    <w:rsid w:val="000E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86B68"/>
    <w:rPr>
      <w:b/>
      <w:bCs/>
    </w:rPr>
  </w:style>
  <w:style w:type="character" w:customStyle="1" w:styleId="a9">
    <w:name w:val="Верхний колонтитул Знак"/>
    <w:basedOn w:val="a0"/>
    <w:link w:val="a8"/>
    <w:rsid w:val="00186B68"/>
    <w:rPr>
      <w:sz w:val="24"/>
      <w:szCs w:val="24"/>
    </w:rPr>
  </w:style>
  <w:style w:type="character" w:customStyle="1" w:styleId="11">
    <w:name w:val="Знак Знак1"/>
    <w:basedOn w:val="a0"/>
    <w:rsid w:val="00186B68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2904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n">
    <w:name w:val="fn"/>
    <w:basedOn w:val="a0"/>
    <w:rsid w:val="0029044F"/>
  </w:style>
  <w:style w:type="paragraph" w:styleId="ad">
    <w:name w:val="Normal (Web)"/>
    <w:basedOn w:val="a"/>
    <w:uiPriority w:val="99"/>
    <w:unhideWhenUsed/>
    <w:rsid w:val="001A1C7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00FA"/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08268B"/>
    <w:pPr>
      <w:numPr>
        <w:numId w:val="3"/>
      </w:numPr>
      <w:spacing w:before="120"/>
      <w:ind w:right="-142"/>
    </w:pPr>
    <w:rPr>
      <w:i/>
      <w:sz w:val="22"/>
      <w:szCs w:val="22"/>
    </w:rPr>
  </w:style>
  <w:style w:type="paragraph" w:styleId="ae">
    <w:name w:val="List Paragraph"/>
    <w:basedOn w:val="a"/>
    <w:uiPriority w:val="34"/>
    <w:qFormat/>
    <w:rsid w:val="00226175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B69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">
    <w:name w:val="No Spacing"/>
    <w:uiPriority w:val="1"/>
    <w:qFormat/>
    <w:rsid w:val="007758E4"/>
    <w:rPr>
      <w:sz w:val="24"/>
      <w:szCs w:val="24"/>
    </w:rPr>
  </w:style>
  <w:style w:type="paragraph" w:styleId="af0">
    <w:name w:val="Title"/>
    <w:basedOn w:val="a"/>
    <w:next w:val="a"/>
    <w:link w:val="af1"/>
    <w:qFormat/>
    <w:rsid w:val="008478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84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rsid w:val="00D60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5375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tab-span">
    <w:name w:val="apple-tab-span"/>
    <w:basedOn w:val="a0"/>
    <w:rsid w:val="006273C9"/>
  </w:style>
  <w:style w:type="character" w:styleId="af2">
    <w:name w:val="Emphasis"/>
    <w:basedOn w:val="a0"/>
    <w:uiPriority w:val="20"/>
    <w:qFormat/>
    <w:rsid w:val="002242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302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20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818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786">
          <w:marLeft w:val="2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" TargetMode="External"/><Relationship Id="rId13" Type="http://schemas.openxmlformats.org/officeDocument/2006/relationships/hyperlink" Target="https://ru.wikipedia.org/wiki/%D0%92%D0%B5%D1%80%D1%81%D0%B0%D0%BB%D1%8C%D1%81%D0%BA%D0%B8%D0%B9_%D0%B4%D0%B2%D0%BE%D1%80%D0%B5%D1%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1%83%D1%81%D0%B0%D0%BB%D1%8C%D0%BD%D0%BE%D0%B5_%D0%B7%D0%BE%D0%BB%D0%BE%D1%82%D0%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0%D1%80%D0%BA%D0%B0_(%D0%B4%D0%B5%D0%BD%D0%B5%D0%B6%D0%BD%D0%B0%D1%8F_%D0%B5%D0%B4%D0%B8%D0%BD%D0%B8%D1%86%D0%B0_%D0%93%D0%B5%D1%80%D0%BC%D0%B0%D0%BD%D0%B8%D0%B8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B%D1%8E%D0%B4%D0%B2%D0%B8%D0%B3_II_%D0%91%D0%B0%D0%B2%D0%B0%D1%80%D1%81%D0%BA%D0%B8%D0%B9" TargetMode="External"/><Relationship Id="rId10" Type="http://schemas.openxmlformats.org/officeDocument/2006/relationships/hyperlink" Target="https://ru.wikipedia.org/wiki/%D0%91%D0%B0%D0%B2%D0%B0%D1%80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1%8E%D0%B4%D0%B2%D0%B8%D0%B3_II_%D0%91%D0%B0%D0%B2%D0%B0%D1%80%D1%81%D0%BA%D0%B8%D0%B9" TargetMode="External"/><Relationship Id="rId14" Type="http://schemas.openxmlformats.org/officeDocument/2006/relationships/hyperlink" Target="https://ru.wikipedia.org/wiki/%D0%9B%D1%8E%D0%B4%D0%BE%D0%B2%D0%B8%D0%BA_X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ACB62B-7B00-4613-A48D-6F65A96B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Исключительная роскошь в море……</vt:lpstr>
    </vt:vector>
  </TitlesOfParts>
  <Company>MoBIL GROUP</Company>
  <LinksUpToDate>false</LinksUpToDate>
  <CharactersWithSpaces>6868</CharactersWithSpaces>
  <SharedDoc>false</SharedDoc>
  <HLinks>
    <vt:vector size="24" baseType="variant"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http://www.visitestonia.com/ru/object/3565</vt:lpwstr>
      </vt:variant>
      <vt:variant>
        <vt:lpwstr/>
      </vt:variant>
      <vt:variant>
        <vt:i4>7995498</vt:i4>
      </vt:variant>
      <vt:variant>
        <vt:i4>6</vt:i4>
      </vt:variant>
      <vt:variant>
        <vt:i4>0</vt:i4>
      </vt:variant>
      <vt:variant>
        <vt:i4>5</vt:i4>
      </vt:variant>
      <vt:variant>
        <vt:lpwstr>http://www.visitestonia.com/ru/object/4007</vt:lpwstr>
      </vt:variant>
      <vt:variant>
        <vt:lpwstr/>
      </vt:variant>
      <vt:variant>
        <vt:i4>8061029</vt:i4>
      </vt:variant>
      <vt:variant>
        <vt:i4>3</vt:i4>
      </vt:variant>
      <vt:variant>
        <vt:i4>0</vt:i4>
      </vt:variant>
      <vt:variant>
        <vt:i4>5</vt:i4>
      </vt:variant>
      <vt:variant>
        <vt:lpwstr>http://www.visitestonia.com/ru/object/2690</vt:lpwstr>
      </vt:variant>
      <vt:variant>
        <vt:lpwstr/>
      </vt:variant>
      <vt:variant>
        <vt:i4>4456536</vt:i4>
      </vt:variant>
      <vt:variant>
        <vt:i4>0</vt:i4>
      </vt:variant>
      <vt:variant>
        <vt:i4>0</vt:i4>
      </vt:variant>
      <vt:variant>
        <vt:i4>5</vt:i4>
      </vt:variant>
      <vt:variant>
        <vt:lpwstr>http://www.visitestonia.com/ru/object/120279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Исключительная роскошь в море……</dc:title>
  <dc:creator>Admin</dc:creator>
  <cp:lastModifiedBy>Antonina Trofimova</cp:lastModifiedBy>
  <cp:revision>2</cp:revision>
  <cp:lastPrinted>2024-11-27T07:35:00Z</cp:lastPrinted>
  <dcterms:created xsi:type="dcterms:W3CDTF">2025-01-03T12:04:00Z</dcterms:created>
  <dcterms:modified xsi:type="dcterms:W3CDTF">2025-01-03T12:04:00Z</dcterms:modified>
</cp:coreProperties>
</file>